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0D98CA3E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F334A8" w:rsidRPr="0091604B">
        <w:rPr>
          <w:b/>
        </w:rPr>
        <w:t xml:space="preserve"> #3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F334A8" w:rsidRPr="0091604B">
        <w:rPr>
          <w:b/>
        </w:rPr>
        <w:t>Levítico</w:t>
      </w:r>
    </w:p>
    <w:p w14:paraId="471FDB12" w14:textId="77777777" w:rsidR="0096274F" w:rsidRDefault="0096274F" w:rsidP="005D48DB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14:paraId="75353C4A" w14:textId="11135DE6" w:rsidR="000C30D8" w:rsidRPr="0091604B" w:rsidRDefault="008774C4" w:rsidP="005D48DB">
      <w:pPr>
        <w:pStyle w:val="HTMLPreformatted"/>
        <w:rPr>
          <w:rFonts w:asciiTheme="minorHAnsi" w:hAnsiTheme="minorHAnsi"/>
          <w:i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Nombre: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5B3BBF" w:rsidRPr="0091604B">
        <w:rPr>
          <w:rFonts w:asciiTheme="minorHAnsi" w:hAnsiTheme="minorHAnsi"/>
          <w:sz w:val="24"/>
          <w:szCs w:val="24"/>
        </w:rPr>
        <w:t>“</w:t>
      </w:r>
      <w:r w:rsidR="005B3BBF" w:rsidRPr="0096274F">
        <w:rPr>
          <w:rFonts w:asciiTheme="minorHAnsi" w:hAnsiTheme="minorHAnsi"/>
          <w:i/>
          <w:sz w:val="24"/>
          <w:szCs w:val="24"/>
        </w:rPr>
        <w:t>Y Él (Jehová) Llamó</w:t>
      </w:r>
      <w:r w:rsidR="005B3BBF" w:rsidRPr="0091604B">
        <w:rPr>
          <w:rFonts w:asciiTheme="minorHAnsi" w:hAnsiTheme="minorHAnsi"/>
          <w:sz w:val="24"/>
          <w:szCs w:val="24"/>
        </w:rPr>
        <w:t>” (en Hebreo) o “</w:t>
      </w:r>
      <w:r w:rsidR="005B3BBF" w:rsidRPr="0096274F">
        <w:rPr>
          <w:rFonts w:asciiTheme="minorHAnsi" w:hAnsiTheme="minorHAnsi"/>
          <w:i/>
          <w:sz w:val="24"/>
          <w:szCs w:val="24"/>
        </w:rPr>
        <w:t>Levítico</w:t>
      </w:r>
      <w:r w:rsidR="005B3BBF" w:rsidRPr="0091604B">
        <w:rPr>
          <w:rFonts w:asciiTheme="minorHAnsi" w:hAnsiTheme="minorHAnsi"/>
          <w:sz w:val="24"/>
          <w:szCs w:val="24"/>
        </w:rPr>
        <w:t>” = lo que pertenece a los Levitas (del Latín)</w:t>
      </w:r>
    </w:p>
    <w:p w14:paraId="0003854D" w14:textId="77777777" w:rsidR="005D48DB" w:rsidRPr="0091604B" w:rsidRDefault="005D48DB" w:rsidP="005D48DB">
      <w:pPr>
        <w:pStyle w:val="HTMLPreformatted"/>
        <w:rPr>
          <w:rFonts w:asciiTheme="minorHAnsi" w:hAnsiTheme="minorHAnsi"/>
          <w:i/>
          <w:color w:val="212121"/>
          <w:sz w:val="24"/>
          <w:szCs w:val="24"/>
        </w:rPr>
      </w:pPr>
    </w:p>
    <w:p w14:paraId="674EDB6D" w14:textId="5744D823" w:rsidR="0034136D" w:rsidRPr="0034136D" w:rsidRDefault="008D0FA2" w:rsidP="00D520C6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5D48DB" w:rsidRPr="0091604B">
        <w:rPr>
          <w:rFonts w:asciiTheme="minorHAnsi" w:hAnsiTheme="minorHAnsi"/>
          <w:sz w:val="24"/>
          <w:szCs w:val="24"/>
        </w:rPr>
        <w:t>Moisés (</w:t>
      </w:r>
      <w:r w:rsidR="00197F67" w:rsidRPr="0091604B">
        <w:rPr>
          <w:rFonts w:asciiTheme="minorHAnsi" w:hAnsiTheme="minorHAnsi"/>
          <w:sz w:val="24"/>
          <w:szCs w:val="24"/>
        </w:rPr>
        <w:t>tercero</w:t>
      </w:r>
      <w:r w:rsidRPr="0091604B">
        <w:rPr>
          <w:rFonts w:asciiTheme="minorHAnsi" w:hAnsiTheme="minorHAnsi"/>
          <w:sz w:val="24"/>
          <w:szCs w:val="24"/>
        </w:rPr>
        <w:t xml:space="preserve"> de </w:t>
      </w:r>
      <w:r w:rsidR="00197F67" w:rsidRPr="0091604B">
        <w:rPr>
          <w:rFonts w:asciiTheme="minorHAnsi" w:hAnsiTheme="minorHAnsi"/>
          <w:sz w:val="24"/>
          <w:szCs w:val="24"/>
        </w:rPr>
        <w:t xml:space="preserve">los </w:t>
      </w:r>
      <w:r w:rsidRPr="0091604B">
        <w:rPr>
          <w:rFonts w:asciiTheme="minorHAnsi" w:hAnsiTheme="minorHAnsi"/>
          <w:sz w:val="24"/>
          <w:szCs w:val="24"/>
        </w:rPr>
        <w:t>cinc</w:t>
      </w:r>
      <w:r w:rsidR="00D2263B" w:rsidRPr="0091604B">
        <w:rPr>
          <w:rFonts w:asciiTheme="minorHAnsi" w:hAnsiTheme="minorHAnsi"/>
          <w:sz w:val="24"/>
          <w:szCs w:val="24"/>
        </w:rPr>
        <w:t>o libros de</w:t>
      </w:r>
      <w:r w:rsidR="00197F67" w:rsidRPr="0091604B">
        <w:rPr>
          <w:rFonts w:asciiTheme="minorHAnsi" w:hAnsiTheme="minorHAnsi"/>
          <w:sz w:val="24"/>
          <w:szCs w:val="24"/>
        </w:rPr>
        <w:t>l</w:t>
      </w:r>
      <w:r w:rsidR="00D2263B" w:rsidRPr="0091604B">
        <w:rPr>
          <w:rFonts w:asciiTheme="minorHAnsi" w:hAnsiTheme="minorHAnsi"/>
          <w:sz w:val="24"/>
          <w:szCs w:val="24"/>
        </w:rPr>
        <w:t xml:space="preserve"> Pentateuco</w:t>
      </w:r>
      <w:r w:rsidR="005D48DB" w:rsidRPr="0091604B">
        <w:rPr>
          <w:rFonts w:asciiTheme="minorHAnsi" w:hAnsiTheme="minorHAnsi"/>
          <w:sz w:val="24"/>
          <w:szCs w:val="24"/>
        </w:rPr>
        <w:t>)</w:t>
      </w:r>
      <w:r w:rsidR="002F7C9C" w:rsidRPr="0091604B">
        <w:rPr>
          <w:rFonts w:asciiTheme="minorHAnsi" w:hAnsiTheme="minorHAnsi"/>
          <w:sz w:val="24"/>
          <w:szCs w:val="24"/>
        </w:rPr>
        <w:t xml:space="preserve">; </w:t>
      </w:r>
      <w:r w:rsidR="00A141C4" w:rsidRPr="0091604B">
        <w:rPr>
          <w:rFonts w:asciiTheme="minorHAnsi" w:hAnsiTheme="minorHAnsi"/>
          <w:b/>
          <w:sz w:val="24"/>
          <w:szCs w:val="24"/>
        </w:rPr>
        <w:t>Fecha</w:t>
      </w:r>
      <w:r w:rsidR="00742189" w:rsidRPr="0091604B">
        <w:rPr>
          <w:rFonts w:asciiTheme="minorHAnsi" w:hAnsiTheme="minorHAnsi"/>
          <w:b/>
          <w:sz w:val="24"/>
          <w:szCs w:val="24"/>
        </w:rPr>
        <w:t>:</w:t>
      </w:r>
      <w:r w:rsidR="005D48DB"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A141C4" w:rsidRPr="0091604B">
        <w:rPr>
          <w:rFonts w:asciiTheme="minorHAnsi" w:hAnsiTheme="minorHAnsi"/>
          <w:color w:val="212121"/>
          <w:sz w:val="24"/>
          <w:szCs w:val="24"/>
          <w:lang w:val="es-ES"/>
        </w:rPr>
        <w:t>1445 A. C.</w:t>
      </w:r>
    </w:p>
    <w:p w14:paraId="53CB7A28" w14:textId="77777777" w:rsidR="0096274F" w:rsidRDefault="0096274F" w:rsidP="00F25334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Datos Importantes</w:t>
      </w:r>
      <w:r w:rsidR="00E75E39" w:rsidRPr="0091604B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73096D" w:rsidRPr="0091604B">
        <w:rPr>
          <w:rFonts w:asciiTheme="minorHAnsi" w:hAnsiTheme="minorHAnsi"/>
          <w:sz w:val="24"/>
          <w:szCs w:val="24"/>
        </w:rPr>
        <w:t xml:space="preserve"> </w:t>
      </w:r>
    </w:p>
    <w:p w14:paraId="76568579" w14:textId="4DB4C5D5" w:rsidR="00F25334" w:rsidRDefault="00F25334" w:rsidP="0096274F">
      <w:pPr>
        <w:pStyle w:val="HTMLPreformatted"/>
        <w:numPr>
          <w:ilvl w:val="0"/>
          <w:numId w:val="9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Levítico </w:t>
      </w:r>
      <w:r w:rsidR="0096274F">
        <w:rPr>
          <w:rFonts w:asciiTheme="minorHAnsi" w:hAnsiTheme="minorHAnsi"/>
          <w:color w:val="212121"/>
          <w:sz w:val="24"/>
          <w:szCs w:val="24"/>
          <w:lang w:val="es-ES"/>
        </w:rPr>
        <w:t>es el libro que más registra las palabras directas de Dios dando las instrucciones a Moisés; 20</w:t>
      </w:r>
      <w:r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de los 27 capítulos comienzan</w:t>
      </w:r>
      <w:r w:rsidR="0096274F">
        <w:rPr>
          <w:rFonts w:asciiTheme="minorHAnsi" w:hAnsiTheme="minorHAnsi"/>
          <w:color w:val="212121"/>
          <w:sz w:val="24"/>
          <w:szCs w:val="24"/>
          <w:lang w:val="es-ES"/>
        </w:rPr>
        <w:t xml:space="preserve"> con</w:t>
      </w:r>
      <w:r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, "El SEÑOR habló a </w:t>
      </w:r>
      <w:r w:rsidR="0096274F">
        <w:rPr>
          <w:rFonts w:asciiTheme="minorHAnsi" w:hAnsiTheme="minorHAnsi"/>
          <w:color w:val="212121"/>
          <w:sz w:val="24"/>
          <w:szCs w:val="24"/>
          <w:lang w:val="es-ES"/>
        </w:rPr>
        <w:t>Moisés", también ocurre</w:t>
      </w:r>
      <w:r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14 </w:t>
      </w:r>
      <w:r w:rsidR="0096274F">
        <w:rPr>
          <w:rFonts w:asciiTheme="minorHAnsi" w:hAnsiTheme="minorHAnsi"/>
          <w:color w:val="212121"/>
          <w:sz w:val="24"/>
          <w:szCs w:val="24"/>
          <w:lang w:val="es-ES"/>
        </w:rPr>
        <w:t xml:space="preserve">veces más en el libro. </w:t>
      </w:r>
    </w:p>
    <w:p w14:paraId="64E16578" w14:textId="77777777" w:rsidR="00E248C6" w:rsidRPr="00E248C6" w:rsidRDefault="00E248C6" w:rsidP="00E248C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 w:rsidRPr="00E248C6">
        <w:rPr>
          <w:rFonts w:cs="Courier"/>
          <w:color w:val="212121"/>
          <w:lang w:val="es-ES"/>
        </w:rPr>
        <w:t>El Libro de Levítico ha tenido más impacto en el judaísmo que cualquier otro libro del Antiguo Testamento</w:t>
      </w:r>
    </w:p>
    <w:p w14:paraId="34E89815" w14:textId="77777777" w:rsidR="005F1BEC" w:rsidRPr="005F1BEC" w:rsidRDefault="005F1BEC" w:rsidP="005F1BE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 w:rsidRPr="005F1BEC">
        <w:rPr>
          <w:rFonts w:cs="Courier"/>
          <w:color w:val="212121"/>
          <w:lang w:val="es-ES"/>
        </w:rPr>
        <w:t>Sin un conocimiento básico de Levítico, los hebreos seguirán siendo un libro cerrado para el cristiano</w:t>
      </w:r>
    </w:p>
    <w:p w14:paraId="26CE20F2" w14:textId="77777777" w:rsidR="004B6B43" w:rsidRPr="004D15B8" w:rsidRDefault="004B6B43" w:rsidP="004D15B8">
      <w:pPr>
        <w:pStyle w:val="HTMLPreformatted"/>
        <w:ind w:left="720"/>
        <w:rPr>
          <w:rFonts w:asciiTheme="minorHAnsi" w:hAnsiTheme="minorHAnsi"/>
          <w:color w:val="212121"/>
          <w:sz w:val="24"/>
          <w:szCs w:val="24"/>
        </w:rPr>
      </w:pPr>
    </w:p>
    <w:p w14:paraId="60BFDFCB" w14:textId="60D7DC84" w:rsidR="0073096D" w:rsidRPr="0091604B" w:rsidRDefault="006E4DAA" w:rsidP="00F2533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>
        <w:rPr>
          <w:rFonts w:asciiTheme="minorHAnsi" w:hAnsiTheme="minorHAnsi"/>
          <w:b/>
          <w:color w:val="212121"/>
          <w:sz w:val="24"/>
          <w:szCs w:val="24"/>
          <w:lang w:val="es-ES"/>
        </w:rPr>
        <w:t>ma #1</w:t>
      </w:r>
      <w:r w:rsidR="0073096D"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F25334" w:rsidRPr="0091604B">
        <w:rPr>
          <w:rFonts w:asciiTheme="minorHAnsi" w:hAnsiTheme="minorHAnsi"/>
          <w:color w:val="212121"/>
          <w:sz w:val="24"/>
          <w:szCs w:val="24"/>
          <w:lang w:val="es-ES"/>
        </w:rPr>
        <w:t>la santidad</w:t>
      </w:r>
      <w:r w:rsidR="005E4951">
        <w:rPr>
          <w:rFonts w:asciiTheme="minorHAnsi" w:hAnsiTheme="minorHAnsi"/>
          <w:color w:val="212121"/>
          <w:sz w:val="24"/>
          <w:szCs w:val="24"/>
          <w:lang w:val="es-ES"/>
        </w:rPr>
        <w:t xml:space="preserve"> de Dios;</w:t>
      </w:r>
      <w:r w:rsidR="00F25334"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el libro </w:t>
      </w:r>
      <w:r w:rsidR="005E4951">
        <w:rPr>
          <w:rFonts w:asciiTheme="minorHAnsi" w:hAnsiTheme="minorHAnsi"/>
          <w:color w:val="212121"/>
          <w:sz w:val="24"/>
          <w:szCs w:val="24"/>
          <w:lang w:val="es-ES"/>
        </w:rPr>
        <w:t xml:space="preserve">muestra como </w:t>
      </w:r>
      <w:r w:rsidR="00F25334" w:rsidRPr="0091604B">
        <w:rPr>
          <w:rFonts w:asciiTheme="minorHAnsi" w:hAnsiTheme="minorHAnsi"/>
          <w:color w:val="212121"/>
          <w:sz w:val="24"/>
          <w:szCs w:val="24"/>
          <w:lang w:val="es-ES"/>
        </w:rPr>
        <w:t>Israel debe cumplir s</w:t>
      </w:r>
      <w:r w:rsidR="005E4951">
        <w:rPr>
          <w:rFonts w:asciiTheme="minorHAnsi" w:hAnsiTheme="minorHAnsi"/>
          <w:color w:val="212121"/>
          <w:sz w:val="24"/>
          <w:szCs w:val="24"/>
          <w:lang w:val="es-ES"/>
        </w:rPr>
        <w:t>u deber de ser</w:t>
      </w:r>
      <w:r w:rsidR="00F25334"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un reino de sacerdotes y una nación santa "(Ex 19: 6, Lev 26: 5). </w:t>
      </w:r>
    </w:p>
    <w:p w14:paraId="1D696209" w14:textId="664A5AF1" w:rsidR="00F25334" w:rsidRPr="00281A05" w:rsidRDefault="00281A05" w:rsidP="00281A05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ma 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#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2:</w:t>
      </w:r>
      <w:r w:rsidRPr="00281A05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F25334" w:rsidRPr="00281A05">
        <w:rPr>
          <w:rFonts w:asciiTheme="minorHAnsi" w:hAnsiTheme="minorHAnsi"/>
          <w:color w:val="212121"/>
          <w:sz w:val="24"/>
          <w:szCs w:val="24"/>
          <w:lang w:val="es-ES"/>
        </w:rPr>
        <w:t xml:space="preserve">mostrar a Israel cómo vivir como nación santa en comunión con Dios </w:t>
      </w:r>
      <w:r w:rsidRPr="00281A05">
        <w:rPr>
          <w:rFonts w:asciiTheme="minorHAnsi" w:hAnsiTheme="minorHAnsi"/>
          <w:color w:val="212121"/>
          <w:sz w:val="24"/>
          <w:szCs w:val="24"/>
          <w:lang w:val="es-ES"/>
        </w:rPr>
        <w:t xml:space="preserve">y </w:t>
      </w:r>
      <w:r w:rsidR="00F25334" w:rsidRPr="00281A05">
        <w:rPr>
          <w:rFonts w:asciiTheme="minorHAnsi" w:hAnsiTheme="minorHAnsi"/>
          <w:color w:val="212121"/>
          <w:sz w:val="24"/>
          <w:szCs w:val="24"/>
          <w:lang w:val="es-ES"/>
        </w:rPr>
        <w:t>preparar</w:t>
      </w:r>
      <w:r w:rsidRPr="00281A05">
        <w:rPr>
          <w:rFonts w:asciiTheme="minorHAnsi" w:hAnsiTheme="minorHAnsi"/>
          <w:color w:val="212121"/>
          <w:sz w:val="24"/>
          <w:szCs w:val="24"/>
          <w:lang w:val="es-ES"/>
        </w:rPr>
        <w:t xml:space="preserve">la para llevar el conocimiento de Dios a </w:t>
      </w:r>
      <w:r w:rsidR="00F25334" w:rsidRPr="00281A05">
        <w:rPr>
          <w:rFonts w:asciiTheme="minorHAnsi" w:hAnsiTheme="minorHAnsi"/>
          <w:color w:val="212121"/>
          <w:sz w:val="24"/>
          <w:szCs w:val="24"/>
          <w:lang w:val="es-ES"/>
        </w:rPr>
        <w:t>todas las naciones</w:t>
      </w:r>
      <w:r w:rsidR="005E4951" w:rsidRPr="00281A05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0A425D1F" w14:textId="1D92E629" w:rsidR="00281A05" w:rsidRDefault="00281A05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b/>
          <w:color w:val="212121"/>
          <w:lang w:val="es-ES"/>
        </w:rPr>
        <w:t>Te</w:t>
      </w:r>
      <w:r>
        <w:rPr>
          <w:b/>
          <w:color w:val="212121"/>
          <w:lang w:val="es-ES"/>
        </w:rPr>
        <w:t xml:space="preserve">ma </w:t>
      </w:r>
      <w:r>
        <w:rPr>
          <w:b/>
          <w:color w:val="212121"/>
          <w:lang w:val="es-ES"/>
        </w:rPr>
        <w:t>#</w:t>
      </w:r>
      <w:r>
        <w:rPr>
          <w:b/>
          <w:color w:val="212121"/>
          <w:lang w:val="es-ES"/>
        </w:rPr>
        <w:t>3:</w:t>
      </w:r>
      <w:r w:rsidRPr="00281A05">
        <w:rPr>
          <w:rFonts w:cs="Courier"/>
          <w:color w:val="212121"/>
          <w:lang w:val="es-ES"/>
        </w:rPr>
        <w:t xml:space="preserve"> </w:t>
      </w:r>
      <w:r w:rsidRPr="0091604B">
        <w:rPr>
          <w:rFonts w:cs="Courier"/>
          <w:color w:val="212121"/>
          <w:lang w:val="es-ES"/>
        </w:rPr>
        <w:t xml:space="preserve">El tema principal de Levítico es la adoración. El libro revela cómo los israelitas pecadores, aunque redimidos, podían disfrutar de una relación continua </w:t>
      </w:r>
      <w:r w:rsidR="00AD0E8F">
        <w:rPr>
          <w:rFonts w:cs="Courier"/>
          <w:color w:val="212121"/>
          <w:lang w:val="es-ES"/>
        </w:rPr>
        <w:t>con el Dios S</w:t>
      </w:r>
      <w:r w:rsidRPr="0091604B">
        <w:rPr>
          <w:rFonts w:cs="Courier"/>
          <w:color w:val="212121"/>
          <w:lang w:val="es-ES"/>
        </w:rPr>
        <w:t>anto que moraba entre ellos.</w:t>
      </w:r>
      <w:r w:rsidR="00F5581D">
        <w:rPr>
          <w:rFonts w:cs="Courier"/>
          <w:color w:val="212121"/>
          <w:lang w:val="es-ES"/>
        </w:rPr>
        <w:t xml:space="preserve"> Lev </w:t>
      </w:r>
      <w:bookmarkStart w:id="0" w:name="_GoBack"/>
      <w:bookmarkEnd w:id="0"/>
      <w:r w:rsidR="00F5581D">
        <w:rPr>
          <w:rFonts w:cs="Courier"/>
          <w:color w:val="212121"/>
          <w:lang w:val="es-ES"/>
        </w:rPr>
        <w:t>26:11, 12</w:t>
      </w:r>
    </w:p>
    <w:p w14:paraId="0B77222C" w14:textId="77777777" w:rsidR="00281A05" w:rsidRDefault="00281A05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</w:p>
    <w:p w14:paraId="5302B68B" w14:textId="2A21E404" w:rsidR="00F25334" w:rsidRPr="0091604B" w:rsidRDefault="00F25334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212121"/>
          <w:lang w:val="es-ES"/>
        </w:rPr>
      </w:pPr>
      <w:r w:rsidRPr="0091604B">
        <w:rPr>
          <w:rFonts w:cs="Courier"/>
          <w:b/>
          <w:color w:val="212121"/>
          <w:lang w:val="es-ES"/>
        </w:rPr>
        <w:t>Bosquejo:</w:t>
      </w:r>
    </w:p>
    <w:p w14:paraId="34F746FA" w14:textId="14083F2D" w:rsidR="00AC3E88" w:rsidRPr="00E53B20" w:rsidRDefault="00F25334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212121"/>
          <w:lang w:val="es-ES"/>
        </w:rPr>
      </w:pPr>
      <w:r w:rsidRPr="00E53B20">
        <w:rPr>
          <w:rFonts w:cs="Courier"/>
          <w:b/>
          <w:color w:val="212121"/>
          <w:lang w:val="es-ES"/>
        </w:rPr>
        <w:t xml:space="preserve">I. El culto público de los israelitas chs. 1-16 </w:t>
      </w:r>
    </w:p>
    <w:p w14:paraId="4F1C195D" w14:textId="29EA2731" w:rsidR="00AC3E88" w:rsidRPr="0091604B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A. Las leyes del sacrificio chs. 1-7 </w:t>
      </w:r>
    </w:p>
    <w:p w14:paraId="72C9D44F" w14:textId="4E82127C" w:rsidR="00AC3E88" w:rsidRPr="0091604B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B. La institución del sacerdocio aarónico chs. 8-10 </w:t>
      </w:r>
    </w:p>
    <w:p w14:paraId="6E0F0307" w14:textId="3CC4A6B1" w:rsidR="00AC3E88" w:rsidRPr="0091604B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C. Leyes relativas a la limpieza ritual chs. 11-15 </w:t>
      </w:r>
    </w:p>
    <w:p w14:paraId="40628FB0" w14:textId="10E1DDC0" w:rsidR="00AC3E88" w:rsidRPr="0091604B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D. El Día de la Expiación, cap. dieciséis </w:t>
      </w:r>
    </w:p>
    <w:p w14:paraId="4EB5AA5E" w14:textId="4404D675" w:rsidR="00AC3E88" w:rsidRPr="00E53B20" w:rsidRDefault="00F25334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212121"/>
          <w:lang w:val="es-ES"/>
        </w:rPr>
      </w:pPr>
      <w:r w:rsidRPr="00E53B20">
        <w:rPr>
          <w:rFonts w:cs="Courier"/>
          <w:b/>
          <w:color w:val="212121"/>
          <w:lang w:val="es-ES"/>
        </w:rPr>
        <w:t xml:space="preserve">II. El culto privado de los israelitas chs. 17-27 </w:t>
      </w:r>
    </w:p>
    <w:p w14:paraId="34E1E55A" w14:textId="1A7F8CE5" w:rsidR="00AC3E88" w:rsidRPr="0091604B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A. Santidad de la conducta de parte de los israelitas chs. 17-20 </w:t>
      </w:r>
    </w:p>
    <w:p w14:paraId="7EE2329B" w14:textId="643F5BAD" w:rsidR="00AC3E88" w:rsidRPr="0091604B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B. Santidad de los sacerdotes, dones y sacrificios chs. 21-22 </w:t>
      </w:r>
    </w:p>
    <w:p w14:paraId="465A10E3" w14:textId="1E1DC99E" w:rsidR="00AC3E88" w:rsidRPr="0091604B" w:rsidRDefault="00E53B20" w:rsidP="00E53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>C. La santificación del Sábado y</w:t>
      </w:r>
      <w:r w:rsidR="008D6C58" w:rsidRPr="0091604B">
        <w:rPr>
          <w:rFonts w:cs="Courier"/>
          <w:color w:val="212121"/>
          <w:lang w:val="es-ES"/>
        </w:rPr>
        <w:t xml:space="preserve"> las estaciones del año de Jehová</w:t>
      </w:r>
      <w:r w:rsidR="00F25334" w:rsidRPr="0091604B">
        <w:rPr>
          <w:rFonts w:cs="Courier"/>
          <w:color w:val="212121"/>
          <w:lang w:val="es-ES"/>
        </w:rPr>
        <w:t xml:space="preserve"> cap. 23 </w:t>
      </w:r>
    </w:p>
    <w:p w14:paraId="1CECBD3D" w14:textId="7711182F" w:rsidR="00AC3E88" w:rsidRPr="0091604B" w:rsidRDefault="00E53B20" w:rsidP="00E53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D. La preparación de las lámparas sagradas y el pan de la promesa 24: 1-9 </w:t>
      </w:r>
    </w:p>
    <w:p w14:paraId="34BA6D19" w14:textId="6ADDF24D" w:rsidR="00AC3E88" w:rsidRPr="0091604B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E. El castigo de un blasfemo 24: 10-23 </w:t>
      </w:r>
    </w:p>
    <w:p w14:paraId="4080B4D9" w14:textId="23293C35" w:rsidR="00AC3E88" w:rsidRPr="0091604B" w:rsidRDefault="00E53B20" w:rsidP="00E53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>F. Santific</w:t>
      </w:r>
      <w:r>
        <w:rPr>
          <w:rFonts w:cs="Courier"/>
          <w:color w:val="212121"/>
          <w:lang w:val="es-ES"/>
        </w:rPr>
        <w:t xml:space="preserve">ación de la posesión </w:t>
      </w:r>
      <w:r w:rsidR="00F25334" w:rsidRPr="0091604B">
        <w:rPr>
          <w:rFonts w:cs="Courier"/>
          <w:color w:val="212121"/>
          <w:lang w:val="es-ES"/>
        </w:rPr>
        <w:t xml:space="preserve">por los años sabáticos y jubileos. 25 </w:t>
      </w:r>
    </w:p>
    <w:p w14:paraId="2E363EC2" w14:textId="55054C93" w:rsidR="00AC3E88" w:rsidRPr="0091604B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 xml:space="preserve">G. Promesas y advertencias ch. 26 </w:t>
      </w:r>
    </w:p>
    <w:p w14:paraId="5BBEC587" w14:textId="0585E181" w:rsidR="00F25334" w:rsidRDefault="00E53B20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</w:r>
      <w:r w:rsidR="00F25334" w:rsidRPr="0091604B">
        <w:rPr>
          <w:rFonts w:cs="Courier"/>
          <w:color w:val="212121"/>
          <w:lang w:val="es-ES"/>
        </w:rPr>
        <w:t>H. Instrucciones relativas a los votos ch. 27</w:t>
      </w:r>
    </w:p>
    <w:p w14:paraId="3668E505" w14:textId="77777777" w:rsidR="001548AB" w:rsidRPr="0091604B" w:rsidRDefault="001548AB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37AF8DD8" w14:textId="596FCEAF" w:rsidR="001548AB" w:rsidRDefault="00A141C4" w:rsidP="0015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 w:rsidRPr="0091604B">
        <w:rPr>
          <w:b/>
        </w:rPr>
        <w:t>Versículos Claves</w:t>
      </w:r>
      <w:r w:rsidR="00BB7EDA" w:rsidRPr="0091604B">
        <w:rPr>
          <w:b/>
        </w:rPr>
        <w:t xml:space="preserve">: </w:t>
      </w:r>
      <w:r w:rsidRPr="0091604B">
        <w:t>Levítico 11:44, 45; 19:2; 20:7</w:t>
      </w:r>
      <w:r w:rsidR="00522BA6">
        <w:t xml:space="preserve"> </w:t>
      </w:r>
      <w:r w:rsidR="00522BA6">
        <w:sym w:font="Wingdings" w:char="F0E0"/>
      </w:r>
      <w:r w:rsidR="00522BA6">
        <w:rPr>
          <w:rFonts w:cs="Courier"/>
          <w:color w:val="212121"/>
          <w:lang w:val="es-ES"/>
        </w:rPr>
        <w:t>1 Ped. 1:16</w:t>
      </w:r>
    </w:p>
    <w:p w14:paraId="64E1683D" w14:textId="77777777" w:rsidR="001548AB" w:rsidRPr="0091604B" w:rsidRDefault="001548AB" w:rsidP="0015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</w:p>
    <w:p w14:paraId="6EE1F32F" w14:textId="55123CC8" w:rsidR="00F25334" w:rsidRPr="0091604B" w:rsidRDefault="00A141C4" w:rsidP="00F25334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91604B">
        <w:rPr>
          <w:rFonts w:asciiTheme="minorHAnsi" w:hAnsiTheme="minorHAnsi"/>
          <w:b/>
          <w:sz w:val="24"/>
          <w:szCs w:val="24"/>
        </w:rPr>
        <w:t>Palabra clave</w:t>
      </w:r>
      <w:r w:rsidR="00BB7EDA" w:rsidRPr="0091604B">
        <w:rPr>
          <w:rFonts w:asciiTheme="minorHAnsi" w:hAnsiTheme="minorHAnsi"/>
          <w:b/>
          <w:sz w:val="24"/>
          <w:szCs w:val="24"/>
        </w:rPr>
        <w:t>:</w:t>
      </w:r>
      <w:r w:rsidR="00BB7EDA" w:rsidRPr="0091604B">
        <w:rPr>
          <w:rFonts w:asciiTheme="minorHAnsi" w:hAnsiTheme="minorHAnsi"/>
          <w:sz w:val="24"/>
          <w:szCs w:val="24"/>
        </w:rPr>
        <w:t xml:space="preserve"> </w:t>
      </w:r>
      <w:r w:rsidRPr="0091604B">
        <w:rPr>
          <w:rFonts w:asciiTheme="minorHAnsi" w:hAnsiTheme="minorHAnsi"/>
          <w:sz w:val="24"/>
          <w:szCs w:val="24"/>
        </w:rPr>
        <w:t xml:space="preserve"> “Santo” </w:t>
      </w:r>
      <w:r w:rsidR="005D5B7F">
        <w:rPr>
          <w:rFonts w:asciiTheme="minorHAnsi" w:hAnsiTheme="minorHAnsi"/>
          <w:color w:val="212121"/>
          <w:sz w:val="24"/>
          <w:szCs w:val="24"/>
          <w:lang w:val="es-ES"/>
        </w:rPr>
        <w:t xml:space="preserve">La palabra </w:t>
      </w:r>
      <w:r w:rsidR="00F25334" w:rsidRPr="0091604B">
        <w:rPr>
          <w:rFonts w:asciiTheme="minorHAnsi" w:hAnsiTheme="minorHAnsi"/>
          <w:color w:val="212121"/>
          <w:sz w:val="24"/>
          <w:szCs w:val="24"/>
          <w:lang w:val="es-ES"/>
        </w:rPr>
        <w:t>ocurre más de 150 veces en Levítico, más que en cualquier otro libro de la Biblia. La "santidad" ocurre más de 80 veces</w:t>
      </w:r>
    </w:p>
    <w:p w14:paraId="7226AB5D" w14:textId="4BDB48DF" w:rsidR="001E6F3D" w:rsidRPr="00F25334" w:rsidRDefault="005A1BE5" w:rsidP="001E6F3D">
      <w:pPr>
        <w:pStyle w:val="NormalWeb"/>
        <w:rPr>
          <w:rFonts w:asciiTheme="minorHAnsi" w:hAnsiTheme="minorHAnsi"/>
          <w:sz w:val="24"/>
          <w:szCs w:val="24"/>
        </w:rPr>
      </w:pPr>
      <w:r w:rsidRPr="0091604B">
        <w:rPr>
          <w:rFonts w:asciiTheme="minorHAnsi" w:hAnsiTheme="minorHAnsi"/>
          <w:b/>
          <w:sz w:val="24"/>
          <w:szCs w:val="24"/>
        </w:rPr>
        <w:t>Cristo en el libro</w:t>
      </w:r>
      <w:r w:rsidR="00E53B20">
        <w:rPr>
          <w:rFonts w:asciiTheme="minorHAnsi" w:hAnsiTheme="minorHAnsi"/>
          <w:sz w:val="24"/>
          <w:szCs w:val="24"/>
        </w:rPr>
        <w:t xml:space="preserve">:  </w:t>
      </w:r>
      <w:r w:rsidR="00F77CBF" w:rsidRPr="0091604B">
        <w:rPr>
          <w:rFonts w:asciiTheme="minorHAnsi" w:hAnsiTheme="minorHAnsi"/>
          <w:sz w:val="24"/>
          <w:szCs w:val="24"/>
        </w:rPr>
        <w:t>Nuestro Sacrificio y Nuestro Sumo Sacerdote</w:t>
      </w:r>
    </w:p>
    <w:sectPr w:rsidR="001E6F3D" w:rsidRPr="00F25334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26627"/>
    <w:rsid w:val="000A5CA1"/>
    <w:rsid w:val="000C30D8"/>
    <w:rsid w:val="00135918"/>
    <w:rsid w:val="001548AB"/>
    <w:rsid w:val="00197F67"/>
    <w:rsid w:val="001B35D4"/>
    <w:rsid w:val="001E6F3D"/>
    <w:rsid w:val="00281A05"/>
    <w:rsid w:val="002D3746"/>
    <w:rsid w:val="002F7C9C"/>
    <w:rsid w:val="0034136D"/>
    <w:rsid w:val="003E0084"/>
    <w:rsid w:val="00402442"/>
    <w:rsid w:val="004479EA"/>
    <w:rsid w:val="00456B5D"/>
    <w:rsid w:val="004B6B43"/>
    <w:rsid w:val="004C5863"/>
    <w:rsid w:val="004D15B8"/>
    <w:rsid w:val="004D4725"/>
    <w:rsid w:val="0051260F"/>
    <w:rsid w:val="00522BA6"/>
    <w:rsid w:val="005310F9"/>
    <w:rsid w:val="00537D25"/>
    <w:rsid w:val="00544D65"/>
    <w:rsid w:val="00591AA7"/>
    <w:rsid w:val="005A1BE5"/>
    <w:rsid w:val="005B3BBF"/>
    <w:rsid w:val="005D2C0D"/>
    <w:rsid w:val="005D48DB"/>
    <w:rsid w:val="005D5B7F"/>
    <w:rsid w:val="005E4951"/>
    <w:rsid w:val="005F1BEC"/>
    <w:rsid w:val="00672435"/>
    <w:rsid w:val="006E4DAA"/>
    <w:rsid w:val="00706903"/>
    <w:rsid w:val="00707FE8"/>
    <w:rsid w:val="00713EFD"/>
    <w:rsid w:val="007241CD"/>
    <w:rsid w:val="0073096D"/>
    <w:rsid w:val="00742189"/>
    <w:rsid w:val="0076353C"/>
    <w:rsid w:val="007A4BEF"/>
    <w:rsid w:val="008075DB"/>
    <w:rsid w:val="00834C30"/>
    <w:rsid w:val="00852D69"/>
    <w:rsid w:val="0087015A"/>
    <w:rsid w:val="008774C4"/>
    <w:rsid w:val="0088287B"/>
    <w:rsid w:val="008C30E1"/>
    <w:rsid w:val="008D0FA2"/>
    <w:rsid w:val="008D6788"/>
    <w:rsid w:val="008D6C58"/>
    <w:rsid w:val="008F2D4C"/>
    <w:rsid w:val="0091604B"/>
    <w:rsid w:val="00956747"/>
    <w:rsid w:val="0096274F"/>
    <w:rsid w:val="00965066"/>
    <w:rsid w:val="009D0B76"/>
    <w:rsid w:val="00A141C4"/>
    <w:rsid w:val="00A30FB3"/>
    <w:rsid w:val="00A361F7"/>
    <w:rsid w:val="00A4751C"/>
    <w:rsid w:val="00AA7A35"/>
    <w:rsid w:val="00AC3E88"/>
    <w:rsid w:val="00AD0E8F"/>
    <w:rsid w:val="00B1599D"/>
    <w:rsid w:val="00BB7EDA"/>
    <w:rsid w:val="00C10CFA"/>
    <w:rsid w:val="00C2171E"/>
    <w:rsid w:val="00C22549"/>
    <w:rsid w:val="00C22C99"/>
    <w:rsid w:val="00C93DC9"/>
    <w:rsid w:val="00C969AA"/>
    <w:rsid w:val="00CD44C3"/>
    <w:rsid w:val="00CE4C6C"/>
    <w:rsid w:val="00D128C0"/>
    <w:rsid w:val="00D17149"/>
    <w:rsid w:val="00D2263B"/>
    <w:rsid w:val="00D36A38"/>
    <w:rsid w:val="00D520C6"/>
    <w:rsid w:val="00D55D1A"/>
    <w:rsid w:val="00D80BF1"/>
    <w:rsid w:val="00DE5430"/>
    <w:rsid w:val="00E174B8"/>
    <w:rsid w:val="00E248C6"/>
    <w:rsid w:val="00E44039"/>
    <w:rsid w:val="00E53B20"/>
    <w:rsid w:val="00E654C2"/>
    <w:rsid w:val="00E700E5"/>
    <w:rsid w:val="00E75E39"/>
    <w:rsid w:val="00E81AAB"/>
    <w:rsid w:val="00ED21E1"/>
    <w:rsid w:val="00EF3CD8"/>
    <w:rsid w:val="00F25334"/>
    <w:rsid w:val="00F334A8"/>
    <w:rsid w:val="00F500A2"/>
    <w:rsid w:val="00F5581D"/>
    <w:rsid w:val="00F571BD"/>
    <w:rsid w:val="00F70414"/>
    <w:rsid w:val="00F77CBF"/>
    <w:rsid w:val="00FA6365"/>
    <w:rsid w:val="00FC5336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335</Words>
  <Characters>1914</Characters>
  <Application>Microsoft Macintosh Word</Application>
  <DocSecurity>0</DocSecurity>
  <Lines>15</Lines>
  <Paragraphs>4</Paragraphs>
  <ScaleCrop>false</ScaleCrop>
  <Company>BBFI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35</cp:revision>
  <dcterms:created xsi:type="dcterms:W3CDTF">2017-09-20T12:55:00Z</dcterms:created>
  <dcterms:modified xsi:type="dcterms:W3CDTF">2017-09-20T19:06:00Z</dcterms:modified>
</cp:coreProperties>
</file>