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0BFAD030" w:rsidR="001F2C9D" w:rsidRDefault="00D02C42" w:rsidP="00D70B8E">
      <w:pPr>
        <w:ind w:left="1440" w:firstLine="720"/>
      </w:pPr>
      <w:r>
        <w:rPr>
          <w:rFonts w:ascii="Times" w:hAnsi="Times" w:cs="Times"/>
          <w:b/>
        </w:rPr>
        <w:t>Libros</w:t>
      </w:r>
      <w:r w:rsidR="00D70B8E">
        <w:rPr>
          <w:rFonts w:ascii="Times" w:hAnsi="Times" w:cs="Times"/>
          <w:b/>
        </w:rPr>
        <w:t xml:space="preserve">  de  la  Biblia   #23  Isaías</w:t>
      </w:r>
    </w:p>
    <w:p w14:paraId="0C4D0096" w14:textId="77777777" w:rsidR="00B03A0E" w:rsidRDefault="00B03A0E"/>
    <w:p w14:paraId="0B8A09E8" w14:textId="11DA7D7E" w:rsidR="001F2C9D" w:rsidRDefault="00AF5F2F">
      <w:r>
        <w:rPr>
          <w:rFonts w:ascii="Times" w:hAnsi="Times" w:cs="Times"/>
          <w:b/>
        </w:rPr>
        <w:t xml:space="preserve">Nombre: </w:t>
      </w:r>
      <w:r w:rsidR="00D70B8E">
        <w:rPr>
          <w:rFonts w:ascii="Times" w:hAnsi="Times" w:cs="Times"/>
        </w:rPr>
        <w:t>Isaías (por el autor del libro; su nombre significa “La salvación de Jehová”)</w:t>
      </w:r>
    </w:p>
    <w:p w14:paraId="3415A74C" w14:textId="77777777" w:rsidR="001F2C9D" w:rsidRDefault="001F2C9D"/>
    <w:p w14:paraId="5A3305BD" w14:textId="08F12314" w:rsidR="00A40236" w:rsidRPr="00D70B8E" w:rsidRDefault="00AF5F2F" w:rsidP="00A40236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</w:t>
      </w:r>
      <w:r w:rsidR="00D70B8E">
        <w:rPr>
          <w:rFonts w:ascii="Times" w:hAnsi="Times" w:cs="Times"/>
          <w:b/>
          <w:sz w:val="24"/>
        </w:rPr>
        <w:t xml:space="preserve">: </w:t>
      </w:r>
      <w:r w:rsidR="00D70B8E">
        <w:rPr>
          <w:rFonts w:ascii="Times" w:hAnsi="Times" w:cs="Times"/>
          <w:sz w:val="24"/>
        </w:rPr>
        <w:t>Isaí</w:t>
      </w:r>
      <w:r w:rsidR="00AC73EB">
        <w:rPr>
          <w:rFonts w:ascii="Times" w:hAnsi="Times" w:cs="Times"/>
          <w:sz w:val="24"/>
        </w:rPr>
        <w:t>as, profeta a Judá</w:t>
      </w:r>
      <w:r w:rsidR="00D273F4">
        <w:rPr>
          <w:rFonts w:ascii="Times" w:hAnsi="Times" w:cs="Times"/>
          <w:sz w:val="24"/>
        </w:rPr>
        <w:t>; su</w:t>
      </w:r>
      <w:r w:rsidR="00AC73EB">
        <w:rPr>
          <w:rFonts w:ascii="Times" w:hAnsi="Times" w:cs="Times"/>
          <w:sz w:val="24"/>
        </w:rPr>
        <w:t xml:space="preserve"> llamado fue contado en Cp</w:t>
      </w:r>
      <w:r w:rsidR="00D273F4">
        <w:rPr>
          <w:rFonts w:ascii="Times" w:hAnsi="Times" w:cs="Times"/>
          <w:sz w:val="24"/>
        </w:rPr>
        <w:t xml:space="preserve"> 6; su familia en 7:3 y 8:3, 4</w:t>
      </w:r>
    </w:p>
    <w:p w14:paraId="07846719" w14:textId="77777777" w:rsidR="001F2C9D" w:rsidRDefault="001F2C9D"/>
    <w:p w14:paraId="7D73E007" w14:textId="0677C7CB" w:rsidR="001F2C9D" w:rsidRPr="00D70B8E" w:rsidRDefault="00AF5F2F">
      <w:r>
        <w:rPr>
          <w:rFonts w:ascii="Times" w:hAnsi="Times" w:cs="Times"/>
          <w:b/>
          <w:color w:val="212121"/>
        </w:rPr>
        <w:t>Fecha</w:t>
      </w:r>
      <w:r w:rsidR="00D70B8E">
        <w:rPr>
          <w:rFonts w:ascii="Times" w:hAnsi="Times" w:cs="Times"/>
          <w:b/>
          <w:color w:val="212121"/>
        </w:rPr>
        <w:t xml:space="preserve"> Cubierta</w:t>
      </w:r>
      <w:r>
        <w:rPr>
          <w:rFonts w:ascii="Times" w:hAnsi="Times" w:cs="Times"/>
          <w:b/>
          <w:color w:val="212121"/>
        </w:rPr>
        <w:t xml:space="preserve">: </w:t>
      </w:r>
      <w:r w:rsidR="00D70B8E" w:rsidRPr="00D70B8E">
        <w:rPr>
          <w:rFonts w:ascii="Times" w:hAnsi="Times" w:cs="Times"/>
          <w:color w:val="212121"/>
        </w:rPr>
        <w:t>740</w:t>
      </w:r>
      <w:r w:rsidR="00D70B8E">
        <w:rPr>
          <w:rFonts w:ascii="Times" w:hAnsi="Times" w:cs="Times"/>
          <w:color w:val="212121"/>
        </w:rPr>
        <w:t xml:space="preserve"> a.C. hasta 680 a.C.</w:t>
      </w:r>
      <w:r w:rsidR="001D1D7A">
        <w:rPr>
          <w:rFonts w:ascii="Times" w:hAnsi="Times" w:cs="Times"/>
          <w:color w:val="212121"/>
        </w:rPr>
        <w:t>;</w:t>
      </w:r>
      <w:r w:rsidR="00D273F4">
        <w:rPr>
          <w:rFonts w:ascii="Times" w:hAnsi="Times" w:cs="Times"/>
          <w:color w:val="212121"/>
        </w:rPr>
        <w:t xml:space="preserve"> Isaías profetizó por 60 años durante los reinos de Uzías, Jotam, Acaz, Ezequías y posiblemente Manasés</w:t>
      </w:r>
      <w:r w:rsidR="00AC73EB">
        <w:rPr>
          <w:rFonts w:ascii="Times" w:hAnsi="Times" w:cs="Times"/>
          <w:color w:val="212121"/>
        </w:rPr>
        <w:t xml:space="preserve"> (2 Reyes 15-21; 2 Crón</w:t>
      </w:r>
      <w:r w:rsidR="00770199">
        <w:rPr>
          <w:rFonts w:ascii="Times" w:hAnsi="Times" w:cs="Times"/>
          <w:color w:val="212121"/>
        </w:rPr>
        <w:t xml:space="preserve"> 26-33).</w:t>
      </w:r>
    </w:p>
    <w:p w14:paraId="6166645A" w14:textId="77777777" w:rsidR="001F2C9D" w:rsidRDefault="001F2C9D"/>
    <w:p w14:paraId="0C3E7DF5" w14:textId="0A086945" w:rsidR="001F2C9D" w:rsidRDefault="00E46B1E" w:rsidP="00E46B1E"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87B44">
        <w:rPr>
          <w:rFonts w:ascii="Times" w:hAnsi="Times" w:cs="Times"/>
          <w:color w:val="212121"/>
        </w:rPr>
        <w:t>I.</w:t>
      </w:r>
      <w:r w:rsidR="00BD6D53">
        <w:rPr>
          <w:rFonts w:ascii="Times" w:hAnsi="Times" w:cs="Times"/>
          <w:color w:val="212121"/>
        </w:rPr>
        <w:tab/>
        <w:t xml:space="preserve">Juicio </w:t>
      </w:r>
      <w:r w:rsidR="00E43442">
        <w:rPr>
          <w:rFonts w:ascii="Times" w:hAnsi="Times" w:cs="Times"/>
          <w:color w:val="212121"/>
        </w:rPr>
        <w:t xml:space="preserve"> (A.T./la Ley)</w:t>
      </w:r>
      <w:r w:rsidR="00BD6D53">
        <w:rPr>
          <w:rFonts w:ascii="Times" w:hAnsi="Times" w:cs="Times"/>
          <w:color w:val="212121"/>
        </w:rPr>
        <w:tab/>
        <w:t>Cps 1 - 39</w:t>
      </w:r>
    </w:p>
    <w:p w14:paraId="5472E683" w14:textId="3CBB28D2" w:rsidR="001F2C9D" w:rsidRDefault="00D87B44">
      <w:pPr>
        <w:ind w:left="720"/>
      </w:pPr>
      <w:r>
        <w:rPr>
          <w:rFonts w:ascii="Times" w:hAnsi="Times" w:cs="Times"/>
          <w:color w:val="212121"/>
        </w:rPr>
        <w:tab/>
        <w:t>II.</w:t>
      </w:r>
      <w:r w:rsidR="00BD6D53">
        <w:rPr>
          <w:rFonts w:ascii="Times" w:hAnsi="Times" w:cs="Times"/>
          <w:color w:val="212121"/>
        </w:rPr>
        <w:tab/>
        <w:t xml:space="preserve">Salvación </w:t>
      </w:r>
      <w:r w:rsidR="00E43442">
        <w:rPr>
          <w:rFonts w:ascii="Times" w:hAnsi="Times" w:cs="Times"/>
          <w:color w:val="212121"/>
        </w:rPr>
        <w:t>(N.T./la Gracia)</w:t>
      </w:r>
      <w:r w:rsidR="00BD6D53">
        <w:rPr>
          <w:rFonts w:ascii="Times" w:hAnsi="Times" w:cs="Times"/>
          <w:color w:val="212121"/>
        </w:rPr>
        <w:t xml:space="preserve">  Cps 40 - 66 </w:t>
      </w:r>
    </w:p>
    <w:p w14:paraId="03C077AE" w14:textId="77777777" w:rsidR="001F2C9D" w:rsidRDefault="00AF5F2F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6ACA87DE" w14:textId="419917C4" w:rsidR="0072621B" w:rsidRPr="003F71EA" w:rsidRDefault="003F71EA" w:rsidP="009D31A4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b/>
          <w:color w:val="212121"/>
          <w:sz w:val="24"/>
        </w:rPr>
        <w:t>Nota</w:t>
      </w:r>
      <w:r w:rsidR="009145CA">
        <w:rPr>
          <w:rFonts w:ascii="Times" w:hAnsi="Times" w:cs="Times"/>
          <w:b/>
          <w:color w:val="212121"/>
          <w:sz w:val="24"/>
        </w:rPr>
        <w:t xml:space="preserve"> sobre su contenido semejante al Nuevo Testamento</w:t>
      </w:r>
      <w:r>
        <w:rPr>
          <w:rFonts w:ascii="Times" w:hAnsi="Times" w:cs="Times"/>
          <w:b/>
          <w:color w:val="212121"/>
          <w:sz w:val="24"/>
        </w:rPr>
        <w:t xml:space="preserve">: </w:t>
      </w:r>
      <w:r>
        <w:rPr>
          <w:rFonts w:ascii="Times" w:hAnsi="Times" w:cs="Times"/>
          <w:color w:val="212121"/>
          <w:sz w:val="24"/>
        </w:rPr>
        <w:t>Por el hecho de tener 66 capítulos (y nuestra Biblia t</w:t>
      </w:r>
      <w:r w:rsidR="001D1D7A">
        <w:rPr>
          <w:rFonts w:ascii="Times" w:hAnsi="Times" w:cs="Times"/>
          <w:color w:val="212121"/>
          <w:sz w:val="24"/>
        </w:rPr>
        <w:t>iene 66 libros) se ha llamado “l</w:t>
      </w:r>
      <w:r>
        <w:rPr>
          <w:rFonts w:ascii="Times" w:hAnsi="Times" w:cs="Times"/>
          <w:color w:val="212121"/>
          <w:sz w:val="24"/>
        </w:rPr>
        <w:t>a Biblia en miniatura” porque los primeros</w:t>
      </w:r>
      <w:r w:rsidR="001D1D7A">
        <w:rPr>
          <w:rFonts w:ascii="Times" w:hAnsi="Times" w:cs="Times"/>
          <w:color w:val="212121"/>
          <w:sz w:val="24"/>
        </w:rPr>
        <w:t xml:space="preserve"> 39 capítulos reflejan el mensaje</w:t>
      </w:r>
      <w:r w:rsidR="004528FF">
        <w:rPr>
          <w:rFonts w:ascii="Times" w:hAnsi="Times" w:cs="Times"/>
          <w:color w:val="212121"/>
          <w:sz w:val="24"/>
        </w:rPr>
        <w:t xml:space="preserve"> del</w:t>
      </w:r>
      <w:r>
        <w:rPr>
          <w:rFonts w:ascii="Times" w:hAnsi="Times" w:cs="Times"/>
          <w:color w:val="212121"/>
          <w:sz w:val="24"/>
        </w:rPr>
        <w:t xml:space="preserve"> Antiguo Testamento que tiene 39 libros y los ú</w:t>
      </w:r>
      <w:r w:rsidR="001D1D7A">
        <w:rPr>
          <w:rFonts w:ascii="Times" w:hAnsi="Times" w:cs="Times"/>
          <w:color w:val="212121"/>
          <w:sz w:val="24"/>
        </w:rPr>
        <w:t>ltimos 27 capítulos reflejan el mensaje</w:t>
      </w:r>
      <w:r w:rsidR="004528FF">
        <w:rPr>
          <w:rFonts w:ascii="Times" w:hAnsi="Times" w:cs="Times"/>
          <w:color w:val="212121"/>
          <w:sz w:val="24"/>
        </w:rPr>
        <w:t xml:space="preserve"> del Nuevo Testamento</w:t>
      </w:r>
      <w:r w:rsidR="001D6589">
        <w:rPr>
          <w:rFonts w:ascii="Times" w:hAnsi="Times" w:cs="Times"/>
          <w:color w:val="212121"/>
          <w:sz w:val="24"/>
        </w:rPr>
        <w:t xml:space="preserve"> de 27 libros</w:t>
      </w:r>
      <w:r w:rsidR="001D1D7A">
        <w:rPr>
          <w:rFonts w:ascii="Times" w:hAnsi="Times" w:cs="Times"/>
          <w:color w:val="212121"/>
          <w:sz w:val="24"/>
        </w:rPr>
        <w:t>, presentando el</w:t>
      </w:r>
      <w:r>
        <w:rPr>
          <w:rFonts w:ascii="Times" w:hAnsi="Times" w:cs="Times"/>
          <w:color w:val="212121"/>
          <w:sz w:val="24"/>
        </w:rPr>
        <w:t xml:space="preserve"> evang</w:t>
      </w:r>
      <w:r w:rsidR="004528FF">
        <w:rPr>
          <w:rFonts w:ascii="Times" w:hAnsi="Times" w:cs="Times"/>
          <w:color w:val="212121"/>
          <w:sz w:val="24"/>
        </w:rPr>
        <w:t>elio de Jesús</w:t>
      </w:r>
      <w:r w:rsidR="009145CA">
        <w:rPr>
          <w:rFonts w:ascii="Times" w:hAnsi="Times" w:cs="Times"/>
          <w:color w:val="212121"/>
          <w:sz w:val="24"/>
        </w:rPr>
        <w:t>.</w:t>
      </w:r>
      <w:r w:rsidR="004528FF">
        <w:rPr>
          <w:rFonts w:ascii="Times" w:hAnsi="Times" w:cs="Times"/>
          <w:color w:val="212121"/>
          <w:sz w:val="24"/>
        </w:rPr>
        <w:t xml:space="preserve"> </w:t>
      </w:r>
      <w:r w:rsidR="0072621B">
        <w:rPr>
          <w:rFonts w:ascii="Times" w:hAnsi="Times" w:cs="Times"/>
          <w:color w:val="212121"/>
          <w:sz w:val="24"/>
        </w:rPr>
        <w:t>También se ha llamado el libro “</w:t>
      </w:r>
      <w:r w:rsidR="0072621B" w:rsidRPr="000B45F4">
        <w:rPr>
          <w:rFonts w:ascii="Times" w:hAnsi="Times" w:cs="Times"/>
          <w:b/>
          <w:color w:val="212121"/>
          <w:sz w:val="24"/>
        </w:rPr>
        <w:t>el quinto evangelio</w:t>
      </w:r>
      <w:r w:rsidR="0072621B">
        <w:rPr>
          <w:rFonts w:ascii="Times" w:hAnsi="Times" w:cs="Times"/>
          <w:color w:val="212121"/>
          <w:sz w:val="24"/>
        </w:rPr>
        <w:t xml:space="preserve">” por su </w:t>
      </w:r>
      <w:r w:rsidR="000B45F4">
        <w:rPr>
          <w:rFonts w:ascii="Times" w:hAnsi="Times" w:cs="Times"/>
          <w:color w:val="212121"/>
          <w:sz w:val="24"/>
        </w:rPr>
        <w:t xml:space="preserve">clara </w:t>
      </w:r>
      <w:r w:rsidR="0072621B">
        <w:rPr>
          <w:rFonts w:ascii="Times" w:hAnsi="Times" w:cs="Times"/>
          <w:color w:val="212121"/>
          <w:sz w:val="24"/>
        </w:rPr>
        <w:t>p</w:t>
      </w:r>
      <w:r w:rsidR="000B45F4">
        <w:rPr>
          <w:rFonts w:ascii="Times" w:hAnsi="Times" w:cs="Times"/>
          <w:color w:val="212121"/>
          <w:sz w:val="24"/>
        </w:rPr>
        <w:t>resentación del evangelio en Cp 53. E</w:t>
      </w:r>
      <w:r w:rsidR="0072621B">
        <w:rPr>
          <w:rFonts w:ascii="Times" w:hAnsi="Times" w:cs="Times"/>
          <w:color w:val="212121"/>
          <w:sz w:val="24"/>
        </w:rPr>
        <w:t>s ci</w:t>
      </w:r>
      <w:r w:rsidR="000843DE">
        <w:rPr>
          <w:rFonts w:ascii="Times" w:hAnsi="Times" w:cs="Times"/>
          <w:color w:val="212121"/>
          <w:sz w:val="24"/>
        </w:rPr>
        <w:t>tado más de 70 veces en el N T</w:t>
      </w:r>
      <w:r w:rsidR="0072621B">
        <w:rPr>
          <w:rFonts w:ascii="Times" w:hAnsi="Times" w:cs="Times"/>
          <w:color w:val="212121"/>
          <w:sz w:val="24"/>
        </w:rPr>
        <w:t>.</w:t>
      </w:r>
    </w:p>
    <w:p w14:paraId="6E381246" w14:textId="77777777" w:rsidR="003F71EA" w:rsidRDefault="003F71EA" w:rsidP="009D31A4">
      <w:pPr>
        <w:pStyle w:val="HTMLPreformatted"/>
        <w:rPr>
          <w:rFonts w:ascii="Times" w:hAnsi="Times" w:cs="Times"/>
          <w:b/>
          <w:color w:val="212121"/>
          <w:sz w:val="24"/>
        </w:rPr>
      </w:pPr>
    </w:p>
    <w:p w14:paraId="09BC0882" w14:textId="0B13B2B3" w:rsidR="001F2C9D" w:rsidRPr="009D31A4" w:rsidRDefault="00AF5F2F" w:rsidP="009D31A4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ED16FB">
        <w:rPr>
          <w:rFonts w:ascii="Times" w:hAnsi="Times" w:cs="Times"/>
          <w:color w:val="212121"/>
          <w:sz w:val="24"/>
        </w:rPr>
        <w:t xml:space="preserve">El tema central de todos los profetas es el Reino de Jehová e Isaías habla específicamente de la salvación de Jehová </w:t>
      </w:r>
      <w:r w:rsidR="002027B3">
        <w:rPr>
          <w:rFonts w:ascii="Times" w:hAnsi="Times" w:cs="Times"/>
          <w:color w:val="212121"/>
          <w:sz w:val="24"/>
        </w:rPr>
        <w:t>(como su nombre significa)</w:t>
      </w:r>
      <w:r w:rsidR="00ED16FB">
        <w:rPr>
          <w:rFonts w:ascii="Times" w:hAnsi="Times" w:cs="Times"/>
          <w:color w:val="212121"/>
          <w:sz w:val="24"/>
        </w:rPr>
        <w:t>.</w:t>
      </w:r>
    </w:p>
    <w:p w14:paraId="0D9F22D8" w14:textId="77777777" w:rsidR="001F2C9D" w:rsidRDefault="001F2C9D"/>
    <w:p w14:paraId="2D08741D" w14:textId="0F4ACF04" w:rsidR="001F2C9D" w:rsidRDefault="00AF5F2F">
      <w:r>
        <w:rPr>
          <w:rFonts w:ascii="Times" w:hAnsi="Times" w:cs="Times"/>
          <w:b/>
        </w:rPr>
        <w:t>Palabra</w:t>
      </w:r>
      <w:r w:rsidR="006556D9">
        <w:rPr>
          <w:rFonts w:ascii="Times" w:hAnsi="Times" w:cs="Times"/>
          <w:b/>
        </w:rPr>
        <w:t>s</w:t>
      </w:r>
      <w:r>
        <w:rPr>
          <w:rFonts w:ascii="Times" w:hAnsi="Times" w:cs="Times"/>
          <w:b/>
        </w:rPr>
        <w:t xml:space="preserve"> Clave</w:t>
      </w:r>
      <w:r w:rsidR="006556D9">
        <w:rPr>
          <w:rFonts w:ascii="Times" w:hAnsi="Times" w:cs="Times"/>
          <w:b/>
        </w:rPr>
        <w:t>s</w:t>
      </w:r>
      <w:r>
        <w:rPr>
          <w:rFonts w:ascii="Times" w:hAnsi="Times" w:cs="Times"/>
        </w:rPr>
        <w:t xml:space="preserve">: </w:t>
      </w:r>
      <w:r w:rsidR="006556D9">
        <w:rPr>
          <w:rFonts w:ascii="Times" w:hAnsi="Times" w:cs="Times"/>
        </w:rPr>
        <w:t>“Jehová” (</w:t>
      </w:r>
      <w:r w:rsidR="00DB5F0C">
        <w:rPr>
          <w:rFonts w:ascii="Times" w:hAnsi="Times" w:cs="Times"/>
        </w:rPr>
        <w:t xml:space="preserve">usado </w:t>
      </w:r>
      <w:r w:rsidR="006556D9">
        <w:rPr>
          <w:rFonts w:ascii="Times" w:hAnsi="Times" w:cs="Times"/>
        </w:rPr>
        <w:t>más de 450 veces) y “salvación” (27 veces) como 12:2, 3; 45:17; 46:13; 49:6; 51:5, 6, 8; 52:7, 10; 54:17; 56:1; 59:17</w:t>
      </w:r>
    </w:p>
    <w:p w14:paraId="385B467D" w14:textId="77777777" w:rsidR="001F2C9D" w:rsidRDefault="001F2C9D"/>
    <w:p w14:paraId="03A08D6F" w14:textId="583AD93D" w:rsidR="001F2C9D" w:rsidRDefault="001E2D78">
      <w:r w:rsidRPr="001E2D78">
        <w:rPr>
          <w:b/>
        </w:rPr>
        <w:t>Versículo Clave</w:t>
      </w:r>
      <w:r>
        <w:t xml:space="preserve">: </w:t>
      </w:r>
      <w:r w:rsidR="00736F80">
        <w:t>Is</w:t>
      </w:r>
      <w:r w:rsidR="005A348F">
        <w:t xml:space="preserve">aías </w:t>
      </w:r>
      <w:r w:rsidR="00736F80">
        <w:t>45:22</w:t>
      </w:r>
      <w:r w:rsidR="005A348F">
        <w:t xml:space="preserve">  “</w:t>
      </w:r>
      <w:r w:rsidR="005A348F" w:rsidRPr="005A348F">
        <w:rPr>
          <w:i/>
        </w:rPr>
        <w:t>Mirad a Mí y sed Salvos…”</w:t>
      </w:r>
    </w:p>
    <w:p w14:paraId="2136ED90" w14:textId="77777777" w:rsidR="000F0478" w:rsidRDefault="000F0478"/>
    <w:p w14:paraId="00019827" w14:textId="77777777" w:rsidR="00AA2F73" w:rsidRDefault="00AA2F73" w:rsidP="00AA2F73">
      <w:r w:rsidRPr="00AA2F73">
        <w:rPr>
          <w:b/>
        </w:rPr>
        <w:t>Lecciones</w:t>
      </w:r>
      <w:r>
        <w:t xml:space="preserve">: </w:t>
      </w:r>
    </w:p>
    <w:p w14:paraId="1A1E9ED8" w14:textId="15FB1B99" w:rsidR="00AA2F73" w:rsidRPr="005C363D" w:rsidRDefault="005C363D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presentación del Mesías (Cristo) Apoc 5:5, 6</w:t>
      </w:r>
    </w:p>
    <w:p w14:paraId="5D5E8962" w14:textId="330BD391" w:rsidR="005C363D" w:rsidRDefault="005C363D" w:rsidP="005C363D">
      <w:pPr>
        <w:pStyle w:val="ListParagraph"/>
        <w:ind w:left="1080"/>
      </w:pPr>
      <w:r w:rsidRPr="0040384A">
        <w:rPr>
          <w:b/>
        </w:rPr>
        <w:t>Su Humanidad</w:t>
      </w:r>
      <w:r w:rsidR="0032425B">
        <w:rPr>
          <w:b/>
        </w:rPr>
        <w:t xml:space="preserve"> (es Hombre)</w:t>
      </w:r>
      <w:r>
        <w:t xml:space="preserve">: </w:t>
      </w:r>
      <w:r w:rsidR="0040384A">
        <w:t>su presentación por Juan el Bautista (40:3-5). Su nacimiento (7:14; 9:6); Su ministerio como siervo de Jehová</w:t>
      </w:r>
      <w:r w:rsidR="00392797">
        <w:t xml:space="preserve"> (42:1-4; 49:1-7; 61:1, 2); s</w:t>
      </w:r>
      <w:r w:rsidR="0040384A">
        <w:t>uf</w:t>
      </w:r>
      <w:r w:rsidR="00392797">
        <w:t>rimiento y muerte (52:14-53:12); sepultura y resurrección (53:9, 10); segunda venida y reino establecido (9:7; 11:1</w:t>
      </w:r>
      <w:r w:rsidR="00392797">
        <w:sym w:font="Wingdings" w:char="F0E0"/>
      </w:r>
      <w:r w:rsidR="00392797">
        <w:t>; 60:18-22; 65:17-25)</w:t>
      </w:r>
    </w:p>
    <w:p w14:paraId="54B8EABB" w14:textId="3FE56EA6" w:rsidR="0032425B" w:rsidRDefault="0032425B" w:rsidP="005C363D">
      <w:pPr>
        <w:pStyle w:val="ListParagraph"/>
        <w:ind w:left="1080"/>
      </w:pPr>
      <w:r>
        <w:rPr>
          <w:b/>
        </w:rPr>
        <w:t>Su Deidad (es Dios)</w:t>
      </w:r>
      <w:r w:rsidR="00345D89">
        <w:rPr>
          <w:b/>
        </w:rPr>
        <w:t xml:space="preserve">: </w:t>
      </w:r>
      <w:r w:rsidR="00771D35" w:rsidRPr="00771D35">
        <w:t xml:space="preserve">Se atribuye a </w:t>
      </w:r>
      <w:r w:rsidR="00771D35" w:rsidRPr="000D0BFB">
        <w:rPr>
          <w:u w:val="single"/>
        </w:rPr>
        <w:t>Cristo</w:t>
      </w:r>
      <w:r w:rsidR="00771D35" w:rsidRPr="00771D35">
        <w:t xml:space="preserve"> en el Nuevo Testamento lo que </w:t>
      </w:r>
      <w:r w:rsidR="000D0BFB">
        <w:t xml:space="preserve">se </w:t>
      </w:r>
      <w:r w:rsidR="00771D35" w:rsidRPr="00771D35">
        <w:t xml:space="preserve">atribuye a </w:t>
      </w:r>
      <w:r w:rsidR="00771D35" w:rsidRPr="000D0BFB">
        <w:rPr>
          <w:u w:val="single"/>
        </w:rPr>
        <w:t xml:space="preserve">Jehová </w:t>
      </w:r>
      <w:r w:rsidR="00771D35" w:rsidRPr="00771D35">
        <w:t>en Isaías…ejemplo</w:t>
      </w:r>
      <w:r w:rsidR="00771D35">
        <w:rPr>
          <w:b/>
        </w:rPr>
        <w:t xml:space="preserve">: </w:t>
      </w:r>
      <w:r w:rsidR="00771D35" w:rsidRPr="00901C5B">
        <w:rPr>
          <w:b/>
        </w:rPr>
        <w:t>a)</w:t>
      </w:r>
      <w:r w:rsidR="00771D35">
        <w:rPr>
          <w:b/>
        </w:rPr>
        <w:t xml:space="preserve"> </w:t>
      </w:r>
      <w:r w:rsidR="00771D35" w:rsidRPr="00771D35">
        <w:t xml:space="preserve">Is </w:t>
      </w:r>
      <w:r w:rsidR="00771D35">
        <w:t xml:space="preserve">40:3 con Mateo 3:3; </w:t>
      </w:r>
      <w:r w:rsidR="00771D35" w:rsidRPr="00901C5B">
        <w:rPr>
          <w:b/>
        </w:rPr>
        <w:t>b)</w:t>
      </w:r>
      <w:r w:rsidR="00771D35">
        <w:t xml:space="preserve"> Is 43:25 con Marcos</w:t>
      </w:r>
      <w:r w:rsidR="00901C5B">
        <w:t xml:space="preserve"> 2:5-10; </w:t>
      </w:r>
      <w:r w:rsidR="00901C5B" w:rsidRPr="00901C5B">
        <w:rPr>
          <w:b/>
        </w:rPr>
        <w:t>c)</w:t>
      </w:r>
      <w:r w:rsidR="00901C5B">
        <w:t xml:space="preserve"> Is 44:6 con Apoc 1:11, 17; </w:t>
      </w:r>
      <w:r w:rsidR="00901C5B" w:rsidRPr="00901C5B">
        <w:rPr>
          <w:b/>
        </w:rPr>
        <w:t>d)</w:t>
      </w:r>
      <w:r w:rsidR="00901C5B">
        <w:t xml:space="preserve"> Is 44:8 y 45:5 con Juan 1:1; </w:t>
      </w:r>
      <w:r w:rsidR="00901C5B" w:rsidRPr="00901C5B">
        <w:rPr>
          <w:b/>
        </w:rPr>
        <w:t>e)</w:t>
      </w:r>
      <w:r w:rsidR="00901C5B">
        <w:t xml:space="preserve"> Is 44:24 con Juan 1:3; y Col 1:16, 17; </w:t>
      </w:r>
      <w:r w:rsidR="00901C5B" w:rsidRPr="00901C5B">
        <w:rPr>
          <w:b/>
        </w:rPr>
        <w:t>f)</w:t>
      </w:r>
      <w:r w:rsidR="00901C5B">
        <w:t xml:space="preserve"> Is 45:22 con Rom 10:9-13;  </w:t>
      </w:r>
    </w:p>
    <w:p w14:paraId="138FBE61" w14:textId="41E82812" w:rsidR="00901C5B" w:rsidRPr="005C363D" w:rsidRDefault="00901C5B" w:rsidP="005C363D">
      <w:pPr>
        <w:pStyle w:val="ListParagraph"/>
        <w:ind w:left="1080"/>
        <w:rPr>
          <w:rFonts w:ascii="Times" w:hAnsi="Times" w:cs="Times"/>
        </w:rPr>
      </w:pPr>
      <w:r>
        <w:rPr>
          <w:b/>
        </w:rPr>
        <w:t xml:space="preserve">g) </w:t>
      </w:r>
      <w:r w:rsidRPr="00901C5B">
        <w:t xml:space="preserve">Is </w:t>
      </w:r>
      <w:r>
        <w:t>45:</w:t>
      </w:r>
      <w:r>
        <w:rPr>
          <w:rFonts w:ascii="Times" w:hAnsi="Times" w:cs="Times"/>
        </w:rPr>
        <w:t>23 con Fil 2:10, 11</w:t>
      </w:r>
    </w:p>
    <w:p w14:paraId="757B4B0D" w14:textId="64024052" w:rsidR="005C363D" w:rsidRPr="00615283" w:rsidRDefault="00114133" w:rsidP="00AA2F73">
      <w:pPr>
        <w:pStyle w:val="ListParagraph"/>
        <w:numPr>
          <w:ilvl w:val="0"/>
          <w:numId w:val="1"/>
        </w:numPr>
        <w:rPr>
          <w:rFonts w:ascii="Times" w:hAnsi="Times" w:cs="Times"/>
          <w:b/>
        </w:rPr>
      </w:pPr>
      <w:r w:rsidRPr="00615283">
        <w:rPr>
          <w:rFonts w:ascii="Times" w:hAnsi="Times" w:cs="Times"/>
          <w:b/>
        </w:rPr>
        <w:t>El plan de la salvación se encuentra en Isaías</w:t>
      </w:r>
    </w:p>
    <w:p w14:paraId="06686F2C" w14:textId="29AA2ADF" w:rsidR="00D70B8E" w:rsidRPr="003571DA" w:rsidRDefault="003571DA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La P</w:t>
      </w:r>
      <w:r w:rsidRPr="003571DA">
        <w:rPr>
          <w:rFonts w:ascii="Times" w:hAnsi="Times" w:cs="Times"/>
          <w:color w:val="212121"/>
        </w:rPr>
        <w:t>romesa – Isaías 1:18</w:t>
      </w:r>
    </w:p>
    <w:p w14:paraId="333B095F" w14:textId="3C467643" w:rsidR="003571DA" w:rsidRDefault="003571DA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La Necesidad (condenación por el pecado) – Isaías 59:7, 8; 64:6</w:t>
      </w:r>
    </w:p>
    <w:p w14:paraId="69A00E03" w14:textId="5AF0099D" w:rsidR="003571DA" w:rsidRDefault="003571DA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Remedio (La muerte de Nuestro Sustituto) – Isáias 53</w:t>
      </w:r>
    </w:p>
    <w:p w14:paraId="6C462B17" w14:textId="6FC613F9" w:rsidR="003571DA" w:rsidRDefault="003571DA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La Decisión (fe) – Isaías 45:22</w:t>
      </w:r>
    </w:p>
    <w:p w14:paraId="5DBF1B66" w14:textId="5FD2B5D6" w:rsidR="005C6A0E" w:rsidRDefault="005C6A0E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La Decisión (arrpentimient</w:t>
      </w:r>
      <w:r w:rsidR="000D0BFB">
        <w:rPr>
          <w:rFonts w:ascii="Times" w:hAnsi="Times" w:cs="Times"/>
          <w:color w:val="212121"/>
        </w:rPr>
        <w:t>o</w:t>
      </w:r>
      <w:bookmarkStart w:id="0" w:name="_GoBack"/>
      <w:bookmarkEnd w:id="0"/>
      <w:r>
        <w:rPr>
          <w:rFonts w:ascii="Times" w:hAnsi="Times" w:cs="Times"/>
          <w:color w:val="212121"/>
        </w:rPr>
        <w:t xml:space="preserve"> y confesión) – Is 6:5-7</w:t>
      </w:r>
    </w:p>
    <w:p w14:paraId="3EAC36FB" w14:textId="74DFBFC1" w:rsidR="003571DA" w:rsidRPr="003571DA" w:rsidRDefault="003571DA" w:rsidP="003571DA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La Invitación por Cristo</w:t>
      </w:r>
      <w:r w:rsidR="005C6A0E">
        <w:rPr>
          <w:rFonts w:ascii="Times" w:hAnsi="Times" w:cs="Times"/>
          <w:color w:val="212121"/>
        </w:rPr>
        <w:t xml:space="preserve"> – Is 55:1-9 </w:t>
      </w:r>
    </w:p>
    <w:p w14:paraId="09F9AC28" w14:textId="569DD595" w:rsidR="001F2C9D" w:rsidRDefault="00AF5F2F">
      <w:r>
        <w:rPr>
          <w:rFonts w:ascii="Times" w:hAnsi="Times" w:cs="Times"/>
          <w:b/>
          <w:color w:val="212121"/>
        </w:rPr>
        <w:t>Cristo en el libro</w:t>
      </w:r>
      <w:r>
        <w:rPr>
          <w:rFonts w:ascii="Times" w:hAnsi="Times" w:cs="Times"/>
          <w:color w:val="212121"/>
        </w:rPr>
        <w:t xml:space="preserve">: </w:t>
      </w:r>
      <w:r w:rsidR="00B26962">
        <w:rPr>
          <w:rFonts w:ascii="Times" w:hAnsi="Times" w:cs="Times"/>
          <w:color w:val="212121"/>
        </w:rPr>
        <w:t xml:space="preserve"> </w:t>
      </w:r>
      <w:r w:rsidR="00D70B8E">
        <w:rPr>
          <w:rFonts w:ascii="Times" w:hAnsi="Times" w:cs="Times"/>
          <w:color w:val="212121"/>
        </w:rPr>
        <w:t>El Mesías (hebreo por Ungido; en griego = Cristo)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1178"/>
    <w:multiLevelType w:val="hybridMultilevel"/>
    <w:tmpl w:val="D9A8ACDA"/>
    <w:lvl w:ilvl="0" w:tplc="529A5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6182F"/>
    <w:rsid w:val="000843DE"/>
    <w:rsid w:val="000B45F4"/>
    <w:rsid w:val="000C4CD1"/>
    <w:rsid w:val="000D0BFB"/>
    <w:rsid w:val="000F0478"/>
    <w:rsid w:val="00111BEC"/>
    <w:rsid w:val="00114133"/>
    <w:rsid w:val="00182D8B"/>
    <w:rsid w:val="00196E04"/>
    <w:rsid w:val="001A5B94"/>
    <w:rsid w:val="001D1D7A"/>
    <w:rsid w:val="001D6589"/>
    <w:rsid w:val="001E2D78"/>
    <w:rsid w:val="001F2C9D"/>
    <w:rsid w:val="00200F2A"/>
    <w:rsid w:val="002027B3"/>
    <w:rsid w:val="00203AD9"/>
    <w:rsid w:val="002064DA"/>
    <w:rsid w:val="0027335C"/>
    <w:rsid w:val="0030658F"/>
    <w:rsid w:val="0032425B"/>
    <w:rsid w:val="00345D89"/>
    <w:rsid w:val="003571DA"/>
    <w:rsid w:val="0036035A"/>
    <w:rsid w:val="0037111C"/>
    <w:rsid w:val="00376099"/>
    <w:rsid w:val="00392797"/>
    <w:rsid w:val="003F71EA"/>
    <w:rsid w:val="00402418"/>
    <w:rsid w:val="0040384A"/>
    <w:rsid w:val="00414056"/>
    <w:rsid w:val="004308B1"/>
    <w:rsid w:val="004528FF"/>
    <w:rsid w:val="00477A06"/>
    <w:rsid w:val="004A776A"/>
    <w:rsid w:val="00530267"/>
    <w:rsid w:val="00532B9C"/>
    <w:rsid w:val="005A348F"/>
    <w:rsid w:val="005C363D"/>
    <w:rsid w:val="005C6A0E"/>
    <w:rsid w:val="005F7624"/>
    <w:rsid w:val="00615283"/>
    <w:rsid w:val="006556D9"/>
    <w:rsid w:val="006D58B3"/>
    <w:rsid w:val="006E06B6"/>
    <w:rsid w:val="0072621B"/>
    <w:rsid w:val="00735665"/>
    <w:rsid w:val="00736F80"/>
    <w:rsid w:val="00770199"/>
    <w:rsid w:val="00771D35"/>
    <w:rsid w:val="007E76E3"/>
    <w:rsid w:val="00830C4B"/>
    <w:rsid w:val="008720EC"/>
    <w:rsid w:val="008758E4"/>
    <w:rsid w:val="00891B19"/>
    <w:rsid w:val="008C17BF"/>
    <w:rsid w:val="008E73A1"/>
    <w:rsid w:val="00901C5B"/>
    <w:rsid w:val="009069D0"/>
    <w:rsid w:val="00912E44"/>
    <w:rsid w:val="009145CA"/>
    <w:rsid w:val="0092199D"/>
    <w:rsid w:val="0092320D"/>
    <w:rsid w:val="009707BB"/>
    <w:rsid w:val="009D31A4"/>
    <w:rsid w:val="009F69E7"/>
    <w:rsid w:val="009F6EDF"/>
    <w:rsid w:val="00A32A1D"/>
    <w:rsid w:val="00A33117"/>
    <w:rsid w:val="00A40236"/>
    <w:rsid w:val="00A51124"/>
    <w:rsid w:val="00A6294F"/>
    <w:rsid w:val="00AA2F73"/>
    <w:rsid w:val="00AC73EB"/>
    <w:rsid w:val="00AF5F2F"/>
    <w:rsid w:val="00B03A0E"/>
    <w:rsid w:val="00B26962"/>
    <w:rsid w:val="00B94E0E"/>
    <w:rsid w:val="00BD6D53"/>
    <w:rsid w:val="00C27D89"/>
    <w:rsid w:val="00C60BB0"/>
    <w:rsid w:val="00C6247C"/>
    <w:rsid w:val="00CA7FC1"/>
    <w:rsid w:val="00CB01FF"/>
    <w:rsid w:val="00CB3869"/>
    <w:rsid w:val="00CF073B"/>
    <w:rsid w:val="00D02C42"/>
    <w:rsid w:val="00D273F4"/>
    <w:rsid w:val="00D3461A"/>
    <w:rsid w:val="00D35EC7"/>
    <w:rsid w:val="00D70B8E"/>
    <w:rsid w:val="00D87B44"/>
    <w:rsid w:val="00D9342C"/>
    <w:rsid w:val="00DB5F0C"/>
    <w:rsid w:val="00DE5746"/>
    <w:rsid w:val="00E43442"/>
    <w:rsid w:val="00E46B1E"/>
    <w:rsid w:val="00E61014"/>
    <w:rsid w:val="00E65BC9"/>
    <w:rsid w:val="00EB1B6A"/>
    <w:rsid w:val="00ED16FB"/>
    <w:rsid w:val="00F42A6E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366</Words>
  <Characters>2090</Characters>
  <Application>Microsoft Macintosh Word</Application>
  <DocSecurity>0</DocSecurity>
  <Lines>17</Lines>
  <Paragraphs>4</Paragraphs>
  <ScaleCrop>false</ScaleCrop>
  <Company>BBFI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35</cp:revision>
  <cp:lastPrinted>2018-01-31T15:03:00Z</cp:lastPrinted>
  <dcterms:created xsi:type="dcterms:W3CDTF">2018-02-06T13:11:00Z</dcterms:created>
  <dcterms:modified xsi:type="dcterms:W3CDTF">2018-02-06T20:51:00Z</dcterms:modified>
</cp:coreProperties>
</file>